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May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May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232426">
        <w:rPr>
          <w:rFonts w:asciiTheme="minorHAnsi" w:hAnsiTheme="minorHAnsi" w:cs="Arial"/>
          <w:b/>
          <w:lang w:val="en-ZA"/>
        </w:rPr>
        <w:t>Residential Mortgage Warehousing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32426">
        <w:rPr>
          <w:rFonts w:asciiTheme="minorHAnsi" w:hAnsiTheme="minorHAnsi" w:cs="Arial"/>
          <w:b/>
          <w:bCs/>
          <w:lang w:val="en-ZA"/>
        </w:rPr>
        <w:t>1 February 2013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232426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232426">
        <w:rPr>
          <w:rFonts w:asciiTheme="minorHAnsi" w:hAnsiTheme="minorHAnsi"/>
          <w:b/>
          <w:lang w:val="en-ZA"/>
        </w:rPr>
        <w:t>Tap Amount</w:t>
      </w:r>
      <w:r w:rsidRPr="00232426">
        <w:rPr>
          <w:rFonts w:asciiTheme="minorHAnsi" w:hAnsiTheme="minorHAnsi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70,000,000.00</w:t>
      </w:r>
    </w:p>
    <w:p w:rsidR="00D32F09" w:rsidRPr="00232426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32426">
        <w:rPr>
          <w:rFonts w:asciiTheme="minorHAnsi" w:hAnsiTheme="minorHAnsi"/>
          <w:b/>
          <w:lang w:val="en-ZA"/>
        </w:rPr>
        <w:t>Total Amount Following Tap Issue</w:t>
      </w:r>
      <w:r w:rsidRPr="00232426">
        <w:rPr>
          <w:rFonts w:asciiTheme="minorHAnsi" w:hAnsiTheme="minorHAnsi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R170,000,000.00</w:t>
      </w:r>
    </w:p>
    <w:p w:rsidR="00D32F09" w:rsidRPr="00232426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23242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Bond Code</w:t>
      </w:r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TWC103</w:t>
      </w:r>
    </w:p>
    <w:p w:rsidR="00D32F09" w:rsidRPr="0023242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bCs/>
          <w:lang w:val="en-ZA"/>
        </w:rPr>
        <w:t>Nominal Issued</w:t>
      </w:r>
      <w:r w:rsidRPr="00232426">
        <w:rPr>
          <w:rFonts w:asciiTheme="minorHAnsi" w:hAnsiTheme="minorHAnsi" w:cs="Arial"/>
          <w:lang w:val="en-ZA"/>
        </w:rPr>
        <w:tab/>
        <w:t>70,000,000.00</w:t>
      </w:r>
    </w:p>
    <w:p w:rsidR="00D32F09" w:rsidRPr="0023242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bCs/>
          <w:lang w:val="en-ZA"/>
        </w:rPr>
        <w:t>Issue Price</w:t>
      </w:r>
      <w:r w:rsidRPr="00232426">
        <w:rPr>
          <w:rFonts w:asciiTheme="minorHAnsi" w:hAnsiTheme="minorHAnsi" w:cs="Arial"/>
          <w:lang w:val="en-ZA"/>
        </w:rPr>
        <w:tab/>
      </w:r>
      <w:r w:rsidR="00232426" w:rsidRPr="00232426">
        <w:rPr>
          <w:rFonts w:asciiTheme="minorHAnsi" w:hAnsiTheme="minorHAnsi" w:cs="Arial"/>
          <w:lang w:val="en-ZA"/>
        </w:rPr>
        <w:t>100.01834</w:t>
      </w:r>
      <w:r w:rsidRPr="00232426">
        <w:rPr>
          <w:rFonts w:asciiTheme="minorHAnsi" w:hAnsiTheme="minorHAnsi" w:cs="Arial"/>
          <w:lang w:val="en-ZA"/>
        </w:rPr>
        <w:t>%</w:t>
      </w:r>
    </w:p>
    <w:p w:rsidR="006725A8" w:rsidRPr="00232426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Coupon</w:t>
      </w:r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6.8050% (3 Month JIBAR as at 22 May 2015 of 6.1250% plus 68 bps)</w:t>
      </w:r>
    </w:p>
    <w:p w:rsidR="006725A8" w:rsidRPr="00232426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Coupon Rate Indicator</w:t>
      </w:r>
      <w:r w:rsidRPr="00232426">
        <w:rPr>
          <w:rFonts w:asciiTheme="minorHAnsi" w:hAnsiTheme="minorHAnsi" w:cs="Arial"/>
          <w:lang w:val="en-ZA"/>
        </w:rPr>
        <w:tab/>
        <w:t>Floating</w:t>
      </w:r>
    </w:p>
    <w:p w:rsidR="00D32F09" w:rsidRPr="00232426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Trade Type</w:t>
      </w:r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Price</w:t>
      </w:r>
    </w:p>
    <w:p w:rsidR="00D32F09" w:rsidRPr="0023242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Final Maturity Date</w:t>
      </w:r>
      <w:r w:rsidRPr="00232426">
        <w:rPr>
          <w:rFonts w:asciiTheme="minorHAnsi" w:hAnsiTheme="minorHAnsi" w:cs="Arial"/>
          <w:lang w:val="en-ZA"/>
        </w:rPr>
        <w:tab/>
        <w:t>25 November 2015</w:t>
      </w:r>
    </w:p>
    <w:p w:rsidR="00D32F09" w:rsidRPr="0023242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Books Close</w:t>
      </w:r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19 August, 19 November</w:t>
      </w:r>
    </w:p>
    <w:p w:rsidR="00D32F09" w:rsidRPr="0023242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Interest Date(s)</w:t>
      </w:r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25 August, 25 November</w:t>
      </w:r>
    </w:p>
    <w:p w:rsidR="00D32F09" w:rsidRPr="0023242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Last Day to Register</w:t>
      </w:r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18 August, 18 November</w:t>
      </w:r>
    </w:p>
    <w:p w:rsidR="00D32F09" w:rsidRPr="00232426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Issue Date</w:t>
      </w:r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27 May 2015</w:t>
      </w:r>
    </w:p>
    <w:p w:rsidR="00D32F09" w:rsidRPr="00232426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2426">
        <w:rPr>
          <w:rFonts w:asciiTheme="minorHAnsi" w:hAnsiTheme="minorHAnsi"/>
          <w:b/>
          <w:lang w:val="en-ZA"/>
        </w:rPr>
        <w:t>Date Convention</w:t>
      </w:r>
      <w:r w:rsidRPr="00232426">
        <w:rPr>
          <w:rFonts w:asciiTheme="minorHAnsi" w:hAnsiTheme="minorHAnsi"/>
          <w:b/>
          <w:lang w:val="en-ZA"/>
        </w:rPr>
        <w:tab/>
      </w:r>
      <w:r w:rsidRPr="00232426">
        <w:rPr>
          <w:rFonts w:asciiTheme="minorHAnsi" w:hAnsiTheme="minorHAnsi"/>
          <w:lang w:val="en-ZA"/>
        </w:rPr>
        <w:t>Following</w:t>
      </w:r>
    </w:p>
    <w:p w:rsidR="00D32F09" w:rsidRPr="00232426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2426">
        <w:rPr>
          <w:rFonts w:asciiTheme="minorHAnsi" w:hAnsiTheme="minorHAnsi"/>
          <w:b/>
          <w:lang w:val="en-ZA"/>
        </w:rPr>
        <w:t>Interest Commencement Date</w:t>
      </w:r>
      <w:r w:rsidRPr="00232426">
        <w:rPr>
          <w:rFonts w:asciiTheme="minorHAnsi" w:hAnsiTheme="minorHAnsi"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26 May 2015</w:t>
      </w:r>
    </w:p>
    <w:p w:rsidR="00D32F09" w:rsidRPr="00232426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2426">
        <w:rPr>
          <w:rFonts w:asciiTheme="minorHAnsi" w:hAnsiTheme="minorHAnsi"/>
          <w:b/>
          <w:lang w:val="en-ZA"/>
        </w:rPr>
        <w:t>First Interest Date</w:t>
      </w:r>
      <w:r w:rsidRPr="00232426">
        <w:rPr>
          <w:rFonts w:asciiTheme="minorHAnsi" w:hAnsiTheme="minorHAnsi"/>
          <w:b/>
          <w:lang w:val="en-ZA"/>
        </w:rPr>
        <w:tab/>
      </w:r>
      <w:r w:rsidRPr="00232426">
        <w:rPr>
          <w:rFonts w:asciiTheme="minorHAnsi" w:hAnsiTheme="minorHAnsi" w:cs="Arial"/>
          <w:lang w:val="en-ZA"/>
        </w:rPr>
        <w:t>25 August 2015</w:t>
      </w:r>
    </w:p>
    <w:p w:rsidR="00D32F09" w:rsidRPr="00232426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232426">
        <w:rPr>
          <w:rFonts w:asciiTheme="minorHAnsi" w:hAnsiTheme="minorHAnsi" w:cs="Arial"/>
          <w:b/>
          <w:lang w:val="en-ZA"/>
        </w:rPr>
        <w:t>ISIN No.</w:t>
      </w:r>
      <w:proofErr w:type="gramEnd"/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/>
          <w:lang w:val="en-ZA"/>
        </w:rPr>
        <w:t>ZAG000126723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32426">
        <w:rPr>
          <w:rFonts w:asciiTheme="minorHAnsi" w:hAnsiTheme="minorHAnsi" w:cs="Arial"/>
          <w:b/>
          <w:lang w:val="en-ZA"/>
        </w:rPr>
        <w:t>Additional Information</w:t>
      </w:r>
      <w:r w:rsidRPr="00232426">
        <w:rPr>
          <w:rFonts w:asciiTheme="minorHAnsi" w:hAnsiTheme="minorHAnsi" w:cs="Arial"/>
          <w:b/>
          <w:lang w:val="en-ZA"/>
        </w:rPr>
        <w:tab/>
      </w:r>
      <w:r w:rsidRPr="00232426"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32426" w:rsidRDefault="00232426" w:rsidP="002324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32426" w:rsidRPr="00A956FE" w:rsidRDefault="00232426" w:rsidP="002324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Lalla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+27 11 7217866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Bongani Ntuli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232426" w:rsidRDefault="00232426" w:rsidP="002324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242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242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24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24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426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7EBD871-8970-4898-8357-0AE93BF58B98}"/>
</file>

<file path=customXml/itemProps2.xml><?xml version="1.0" encoding="utf-8"?>
<ds:datastoreItem xmlns:ds="http://schemas.openxmlformats.org/officeDocument/2006/customXml" ds:itemID="{5A2B013A-0858-48E3-B53C-A8A78794B550}"/>
</file>

<file path=customXml/itemProps3.xml><?xml version="1.0" encoding="utf-8"?>
<ds:datastoreItem xmlns:ds="http://schemas.openxmlformats.org/officeDocument/2006/customXml" ds:itemID="{292A21DE-FE2A-4AFF-8989-788F5E30A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2012-03-13T15:08:00Z</dcterms:created>
  <dcterms:modified xsi:type="dcterms:W3CDTF">2015-05-26T12:53:00Z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